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837"/>
        <w:gridCol w:w="619"/>
        <w:gridCol w:w="6449"/>
      </w:tblGrid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37" w:type="dxa"/>
          </w:tcPr>
          <w:p w:rsidR="00023087" w:rsidRPr="0062108C" w:rsidRDefault="0062108C" w:rsidP="00621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08C">
              <w:rPr>
                <w:rFonts w:ascii="Times New Roman" w:hAnsi="Times New Roman" w:cs="Times New Roman"/>
                <w:b/>
                <w:sz w:val="24"/>
                <w:szCs w:val="24"/>
              </w:rPr>
              <w:t>ФГ ФИПИ</w:t>
            </w:r>
          </w:p>
          <w:p w:rsidR="0062108C" w:rsidRDefault="0062108C" w:rsidP="0062108C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https://oge.fipi.ru/bank/index.php?proj=</w:t>
              </w:r>
              <w:r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0CD62708049A9FB940BFBB6E0A09ECC8</w:t>
              </w:r>
            </w:hyperlink>
          </w:p>
          <w:p w:rsidR="0062108C" w:rsidRPr="0010063E" w:rsidRDefault="0062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Тема 1. Введение-2ч.</w:t>
            </w:r>
          </w:p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Правила по технике безопасности.</w:t>
            </w:r>
          </w:p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лабораторным оборудованием. 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История развития химии.</w:t>
            </w:r>
          </w:p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индикаторами. Определение кислотности </w:t>
            </w:r>
            <w:proofErr w:type="gramStart"/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  <w:proofErr w:type="gramEnd"/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 дистиллированной и водопроводной, речной.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716A16" w:rsidRPr="0010063E" w:rsidRDefault="00716A16" w:rsidP="00716A16">
            <w:pPr>
              <w:tabs>
                <w:tab w:val="left" w:pos="1380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100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Элементы аналитической химии </w:t>
            </w:r>
            <w:r w:rsidRPr="001006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(2</w:t>
            </w:r>
            <w:r w:rsidRPr="00100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06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ч)</w:t>
            </w:r>
          </w:p>
          <w:p w:rsidR="00716A16" w:rsidRPr="0010063E" w:rsidRDefault="00716A16" w:rsidP="00716A1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Картофельные чипсы. Из чего они состоят? Калорийность продуктов питания. Качественная реакция на крахмал.</w:t>
            </w:r>
            <w:r w:rsidRPr="00100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16A16" w:rsidRPr="0010063E" w:rsidRDefault="00716A16" w:rsidP="00716A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Практическая работа </w:t>
            </w:r>
            <w:r w:rsidRPr="001006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  <w:r w:rsidRPr="001006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1.</w:t>
            </w:r>
            <w:r w:rsidRPr="00100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Анализ чипсов</w:t>
            </w:r>
            <w:r w:rsidRPr="00100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(учащиеся анализируют чипсы на наличие масла,</w:t>
            </w:r>
            <w:r w:rsidRPr="00100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крахмала,</w:t>
            </w:r>
            <w:r w:rsidRPr="00100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хлорида натрия,</w:t>
            </w:r>
            <w:r w:rsidRPr="001006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рассчитывают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калорийность чипсов и сравнивают эксперим</w:t>
            </w:r>
            <w:r w:rsidR="003E7B4A" w:rsidRPr="0010063E">
              <w:rPr>
                <w:rFonts w:ascii="Times New Roman" w:hAnsi="Times New Roman" w:cs="Times New Roman"/>
                <w:sz w:val="24"/>
                <w:szCs w:val="24"/>
              </w:rPr>
              <w:t>ентальные данные с данными, при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веденными на упаковках). </w:t>
            </w:r>
          </w:p>
          <w:p w:rsidR="00716A16" w:rsidRPr="0010063E" w:rsidRDefault="00716A16" w:rsidP="00716A1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 №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9F56BA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Минеральные и газированные воды. Основные составляющие. Жажда. Чем лучше всего утолять жажду?</w:t>
            </w:r>
          </w:p>
          <w:p w:rsidR="00716A16" w:rsidRPr="0010063E" w:rsidRDefault="00716A16" w:rsidP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. Анализ прохладительных напитков (определение углекислого газа, наличия кислот, красителя).</w:t>
            </w:r>
          </w:p>
          <w:p w:rsidR="00716A16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Тема 3. Очистка веществ (3ч)</w:t>
            </w:r>
          </w:p>
          <w:p w:rsidR="00716A16" w:rsidRPr="0010063E" w:rsidRDefault="00716A16" w:rsidP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Понятия чистого вещества и смеси. Чистые вещества, их характеристика. Приготовление смеси. Способы очистки веществ: отстаивание, фильтрование, выпаривание, перегонка и др. Очистка веществ: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разделение смеси твердых веществ, выделение твердого вещества из жидкости; разделение нерастворимых друг в друге жидкостей.</w:t>
            </w:r>
          </w:p>
          <w:p w:rsidR="00716A16" w:rsidRPr="0010063E" w:rsidRDefault="00716A16" w:rsidP="0071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Массовая доля вещества в смеси.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Open Sans" w:hAnsi="Open Sans" w:hint="eastAsia"/>
                <w:b/>
                <w:bCs/>
                <w:color w:val="055154"/>
                <w:shd w:val="clear" w:color="auto" w:fill="FFFFFF"/>
              </w:rPr>
              <w:t>Стр</w:t>
            </w:r>
            <w:proofErr w:type="spellEnd"/>
            <w:r>
              <w:rPr>
                <w:rFonts w:ascii="Open Sans" w:hAnsi="Open Sans" w:hint="eastAsia"/>
                <w:b/>
                <w:bCs/>
                <w:color w:val="055154"/>
                <w:shd w:val="clear" w:color="auto" w:fill="FFFFFF"/>
              </w:rPr>
              <w:t xml:space="preserve">.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1 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5205EF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3.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Исследование почвы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716A16" w:rsidRPr="0010063E" w:rsidRDefault="00716A16" w:rsidP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4.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смесей и очистка веществ. Разделение твердых веществ. Разделение воды и </w:t>
            </w:r>
            <w:r w:rsidR="008D2588" w:rsidRPr="000F0114">
              <w:rPr>
                <w:rFonts w:ascii="Times New Roman" w:hAnsi="Times New Roman" w:cs="Times New Roman"/>
                <w:sz w:val="24"/>
                <w:szCs w:val="24"/>
              </w:rPr>
              <w:t xml:space="preserve">масла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с помощью делительной воронки.</w:t>
            </w:r>
          </w:p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Тема 4. Физические и химические явления (6ч)</w:t>
            </w:r>
          </w:p>
          <w:p w:rsidR="00716A16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Различия физических и химических явлений. Признаки и условия протекания химических реакций.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959715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реакций с точки зрения различных классификацио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нных признаков: а) реакции соединения, разложения, замещения, обмена; б) эндо- и экзотермические реакции; в) </w:t>
            </w:r>
            <w:proofErr w:type="spellStart"/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-восстановительные реакции.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7.11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№1. Получение кислорода реакцией разложения. Горение в кислороде угля, серы, железа и т.д.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№2. Получение водорода реакцией замещения. Наполнение водородом мыльных пузырей. Взрыв гремучего газа – смеси водорода с кислородом.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№3. Получение аммиака реакцией обмена. Свойства гидроксида аммония и опыты с ним.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№4. Получение оксида меди реакцией соединения и опыты с ним.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Тема 5. Начала экспериментальной химии (14 ч.)</w:t>
            </w:r>
          </w:p>
          <w:p w:rsidR="00716A16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Краски. Из чего они состоят. Краски разных времен. Использование красок в различных видах живописи.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C1743C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Восхитительный мир кристаллов. Изучение методов их выращивания: из насыщенного раствора (медленное охлаждение и медленное испарение), методом диффузии нерастворимых в воде веществ. Кристаллы в природе.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1" w:type="dxa"/>
          </w:tcPr>
          <w:p w:rsidR="00023087" w:rsidRPr="0010063E" w:rsidRDefault="0071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при растворении веществ. Работа со стеклом, пробками, трубками.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5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356B49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простейших приборов. Измерения в химии.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оксидов, изучение их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свойств. Зависимость растворимости солей от температуры. Свойства кристаллогидратов. Приготовление раствора соли из кристаллогидрата и </w:t>
            </w:r>
            <w:proofErr w:type="gramStart"/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воды.  </w:t>
            </w:r>
            <w:proofErr w:type="gramEnd"/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Получение солей различными способами.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5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857D6F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Изучение свойств воды и способов ее очистки. Вода – эликсир жизни. Вода в природе. Круговорот воды в природе.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Методы, применяемые для очистки воды, их эффективность. Растворы. Взвеси и истинные растворы. Растворы в жизни человека и природы. Растворимость веществ. Растворы насыщенные и перенасыщенные.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6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C47F84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5.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осадков солей.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6.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 Выращивание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кристаллов различными способами.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7.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нерастворимых оснований и подготовка их к использованию.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№5. Тепловые явления при растворении. Испытание растворов различных веществ по электропроводности.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№6. Анализ водопроводной, технической воды.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8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. Вода, которую мы пьём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Тема 6. Удивительный мир химических соединений (7ч.)</w:t>
            </w:r>
          </w:p>
          <w:p w:rsidR="00BC783B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Практическое ознакомление с основными классами неорганических соединений и их наиболее типичными представителями.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337" w:type="dxa"/>
          </w:tcPr>
          <w:p w:rsidR="00023087" w:rsidRPr="0010063E" w:rsidRDefault="000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6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3646AB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9.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 Химия чистоты и здоровья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ЛР №7.  Свойства </w:t>
            </w:r>
            <w:r w:rsidRPr="00100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оксидов. Получение оксида углерода. Изучение его свойств.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№8.  Свойства гидроксидов. Получение гидроксида меди (II), изучение его свойств.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337" w:type="dxa"/>
          </w:tcPr>
          <w:p w:rsidR="00023087" w:rsidRPr="0010063E" w:rsidRDefault="000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Номер: </w:t>
            </w:r>
            <w:r>
              <w:rPr>
                <w:rStyle w:val="canselect"/>
                <w:rFonts w:ascii="Open Sans" w:hAnsi="Open Sans"/>
                <w:b/>
                <w:bCs/>
                <w:color w:val="055154"/>
                <w:shd w:val="clear" w:color="auto" w:fill="FFFFFF"/>
              </w:rPr>
              <w:t>F8DD3E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№9. Свойства кислот. Реакция нейтрализации. Кислотно-основное титрование. Цвет индикаторов в различных средах.</w:t>
            </w:r>
          </w:p>
        </w:tc>
        <w:tc>
          <w:tcPr>
            <w:tcW w:w="2336" w:type="dxa"/>
          </w:tcPr>
          <w:p w:rsidR="00023087" w:rsidRPr="0010063E" w:rsidRDefault="0010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51" w:type="dxa"/>
          </w:tcPr>
          <w:p w:rsidR="00023087" w:rsidRPr="0010063E" w:rsidRDefault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 xml:space="preserve">ЛР №10. Свойства солей на примере карбонатов, </w:t>
            </w:r>
            <w:proofErr w:type="spellStart"/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хлоиридов</w:t>
            </w:r>
            <w:proofErr w:type="spellEnd"/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, сульфатов.</w:t>
            </w:r>
          </w:p>
        </w:tc>
        <w:tc>
          <w:tcPr>
            <w:tcW w:w="2336" w:type="dxa"/>
          </w:tcPr>
          <w:p w:rsidR="00023087" w:rsidRPr="0010063E" w:rsidRDefault="004F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51" w:type="dxa"/>
          </w:tcPr>
          <w:p w:rsidR="00BC783B" w:rsidRPr="0010063E" w:rsidRDefault="00BC783B" w:rsidP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ЛР №11. Получение веществ различных классов.</w:t>
            </w:r>
          </w:p>
          <w:p w:rsidR="00BC783B" w:rsidRPr="0010063E" w:rsidRDefault="00BC783B" w:rsidP="00B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63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10. Определение нитрат ионов в продуктах питания</w:t>
            </w:r>
          </w:p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23087" w:rsidRPr="0010063E" w:rsidRDefault="004F7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337" w:type="dxa"/>
          </w:tcPr>
          <w:p w:rsidR="00023087" w:rsidRPr="0010063E" w:rsidRDefault="000B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11 </w:t>
            </w:r>
            <w:r>
              <w:rPr>
                <w:rFonts w:ascii="Open Sans" w:hAnsi="Open Sans"/>
                <w:b/>
                <w:bCs/>
                <w:color w:val="055154"/>
                <w:shd w:val="clear" w:color="auto" w:fill="FFFFFF"/>
              </w:rPr>
              <w:t>D9AD12</w:t>
            </w: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087" w:rsidRPr="0010063E" w:rsidTr="00023087">
        <w:tc>
          <w:tcPr>
            <w:tcW w:w="42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23087" w:rsidRPr="0010063E" w:rsidRDefault="00023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59E" w:rsidRPr="0010063E" w:rsidRDefault="00FE459E">
      <w:pPr>
        <w:rPr>
          <w:rFonts w:ascii="Times New Roman" w:hAnsi="Times New Roman" w:cs="Times New Roman"/>
          <w:sz w:val="24"/>
          <w:szCs w:val="24"/>
        </w:rPr>
      </w:pPr>
    </w:p>
    <w:sectPr w:rsidR="00FE459E" w:rsidRPr="0010063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57" w:rsidRDefault="004F2857" w:rsidP="0010063E">
      <w:pPr>
        <w:spacing w:after="0" w:line="240" w:lineRule="auto"/>
      </w:pPr>
      <w:r>
        <w:separator/>
      </w:r>
    </w:p>
  </w:endnote>
  <w:endnote w:type="continuationSeparator" w:id="0">
    <w:p w:rsidR="004F2857" w:rsidRDefault="004F2857" w:rsidP="0010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57" w:rsidRDefault="004F2857" w:rsidP="0010063E">
      <w:pPr>
        <w:spacing w:after="0" w:line="240" w:lineRule="auto"/>
      </w:pPr>
      <w:r>
        <w:separator/>
      </w:r>
    </w:p>
  </w:footnote>
  <w:footnote w:type="continuationSeparator" w:id="0">
    <w:p w:rsidR="004F2857" w:rsidRDefault="004F2857" w:rsidP="00100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3E" w:rsidRPr="0010063E" w:rsidRDefault="0010063E" w:rsidP="001006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0063E">
      <w:rPr>
        <w:rFonts w:ascii="Times New Roman" w:hAnsi="Times New Roman" w:cs="Times New Roman"/>
        <w:b/>
        <w:sz w:val="24"/>
        <w:szCs w:val="24"/>
      </w:rPr>
      <w:t>Календарно-тематическое планирование по практикуму химия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87"/>
    <w:rsid w:val="00023087"/>
    <w:rsid w:val="000B5D5F"/>
    <w:rsid w:val="000F0114"/>
    <w:rsid w:val="0010063E"/>
    <w:rsid w:val="001C4341"/>
    <w:rsid w:val="003C411C"/>
    <w:rsid w:val="003E7B4A"/>
    <w:rsid w:val="004F2857"/>
    <w:rsid w:val="004F7E60"/>
    <w:rsid w:val="0062108C"/>
    <w:rsid w:val="006D160C"/>
    <w:rsid w:val="00716A16"/>
    <w:rsid w:val="008D2588"/>
    <w:rsid w:val="00A47D2B"/>
    <w:rsid w:val="00BC783B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6DDE0-4FF8-431E-B7E1-C564D2E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63E"/>
  </w:style>
  <w:style w:type="paragraph" w:styleId="a6">
    <w:name w:val="footer"/>
    <w:basedOn w:val="a"/>
    <w:link w:val="a7"/>
    <w:uiPriority w:val="99"/>
    <w:unhideWhenUsed/>
    <w:rsid w:val="00100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63E"/>
  </w:style>
  <w:style w:type="paragraph" w:styleId="a8">
    <w:name w:val="Balloon Text"/>
    <w:basedOn w:val="a"/>
    <w:link w:val="a9"/>
    <w:uiPriority w:val="99"/>
    <w:semiHidden/>
    <w:unhideWhenUsed/>
    <w:rsid w:val="006D1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160C"/>
    <w:rPr>
      <w:rFonts w:ascii="Segoe UI" w:hAnsi="Segoe UI" w:cs="Segoe UI"/>
      <w:sz w:val="18"/>
      <w:szCs w:val="18"/>
    </w:rPr>
  </w:style>
  <w:style w:type="character" w:customStyle="1" w:styleId="canselect">
    <w:name w:val="canselect"/>
    <w:basedOn w:val="a0"/>
    <w:rsid w:val="000F0114"/>
  </w:style>
  <w:style w:type="character" w:styleId="aa">
    <w:name w:val="Hyperlink"/>
    <w:basedOn w:val="a0"/>
    <w:uiPriority w:val="99"/>
    <w:semiHidden/>
    <w:unhideWhenUsed/>
    <w:rsid w:val="0062108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21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ge.fipi.ru/bank/index.php?proj=0CD62708049A9FB940BFBB6E0A09ECC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Учетная запись Майкрософт</cp:lastModifiedBy>
  <cp:revision>7</cp:revision>
  <cp:lastPrinted>2024-09-17T09:55:00Z</cp:lastPrinted>
  <dcterms:created xsi:type="dcterms:W3CDTF">2024-09-17T09:56:00Z</dcterms:created>
  <dcterms:modified xsi:type="dcterms:W3CDTF">2024-12-22T07:46:00Z</dcterms:modified>
</cp:coreProperties>
</file>